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51014D" w14:textId="77777777" w:rsidR="00DA36E8" w:rsidRPr="00CE408A" w:rsidRDefault="00DA36E8">
      <w:pPr>
        <w:sectPr w:rsidR="00DA36E8" w:rsidRPr="00CE408A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4AB9FD8" w14:textId="6BC49F05" w:rsidR="00952AD4" w:rsidRPr="00CE408A" w:rsidRDefault="008C469B" w:rsidP="00952AD4">
      <w:r w:rsidRPr="00CE408A">
        <w:rPr>
          <w:b/>
        </w:rPr>
        <w:t>TO:</w:t>
      </w:r>
      <w:r w:rsidRPr="00CE408A">
        <w:rPr>
          <w:b/>
        </w:rPr>
        <w:tab/>
      </w:r>
      <w:r w:rsidRPr="00CE408A">
        <w:rPr>
          <w:b/>
        </w:rPr>
        <w:tab/>
      </w:r>
      <w:r w:rsidR="00CE408A" w:rsidRPr="00CE408A">
        <w:t>Daniel Moore</w:t>
      </w:r>
      <w:r w:rsidR="00952AD4" w:rsidRPr="00CE408A">
        <w:t>, Attorney</w:t>
      </w:r>
    </w:p>
    <w:p w14:paraId="571FF623" w14:textId="77777777" w:rsidR="00952AD4" w:rsidRPr="00CE408A" w:rsidRDefault="00952AD4" w:rsidP="00952AD4">
      <w:pPr>
        <w:ind w:left="1440"/>
      </w:pPr>
      <w:r w:rsidRPr="00CE408A">
        <w:t>Legal Division</w:t>
      </w:r>
    </w:p>
    <w:p w14:paraId="0032804C" w14:textId="77777777" w:rsidR="008C469B" w:rsidRPr="00CE408A" w:rsidRDefault="008C469B" w:rsidP="008C469B">
      <w:pPr>
        <w:tabs>
          <w:tab w:val="left" w:pos="1170"/>
        </w:tabs>
      </w:pPr>
      <w:r w:rsidRPr="00CE408A">
        <w:tab/>
      </w:r>
      <w:r w:rsidRPr="00CE408A">
        <w:tab/>
      </w:r>
    </w:p>
    <w:p w14:paraId="2C70A672" w14:textId="104C0A7D" w:rsidR="00952AD4" w:rsidRPr="00CE408A" w:rsidRDefault="008C469B" w:rsidP="00952AD4">
      <w:r w:rsidRPr="00CE408A">
        <w:rPr>
          <w:b/>
        </w:rPr>
        <w:t>FROM:</w:t>
      </w:r>
      <w:r w:rsidRPr="00CE408A">
        <w:rPr>
          <w:b/>
        </w:rPr>
        <w:tab/>
      </w:r>
      <w:r w:rsidR="00CE408A" w:rsidRPr="00CE408A">
        <w:t>Patricia Garcia, Senior Engineering Specialist</w:t>
      </w:r>
    </w:p>
    <w:p w14:paraId="78AE3E27" w14:textId="77777777" w:rsidR="00952AD4" w:rsidRPr="00CE408A" w:rsidRDefault="00952AD4" w:rsidP="00952AD4">
      <w:pPr>
        <w:ind w:left="1440"/>
      </w:pPr>
      <w:r w:rsidRPr="00CE408A">
        <w:t>Infrastructure Division</w:t>
      </w:r>
    </w:p>
    <w:p w14:paraId="4F93451E" w14:textId="1F6D23B5" w:rsidR="008C469B" w:rsidRPr="00CE408A" w:rsidRDefault="008C469B" w:rsidP="008C469B">
      <w:pPr>
        <w:tabs>
          <w:tab w:val="left" w:pos="1170"/>
        </w:tabs>
        <w:spacing w:before="240"/>
      </w:pPr>
      <w:r w:rsidRPr="00CE408A">
        <w:rPr>
          <w:b/>
        </w:rPr>
        <w:t>DATE:</w:t>
      </w:r>
      <w:r w:rsidRPr="00CE408A">
        <w:rPr>
          <w:b/>
        </w:rPr>
        <w:tab/>
      </w:r>
      <w:r w:rsidRPr="00CE408A">
        <w:rPr>
          <w:b/>
        </w:rPr>
        <w:tab/>
      </w:r>
      <w:r w:rsidR="00564885">
        <w:rPr>
          <w:bCs/>
        </w:rPr>
        <w:fldChar w:fldCharType="begin"/>
      </w:r>
      <w:r w:rsidR="00564885">
        <w:rPr>
          <w:bCs/>
        </w:rPr>
        <w:instrText xml:space="preserve"> DATE \@ "MMMM d, yyyy" </w:instrText>
      </w:r>
      <w:r w:rsidR="00564885">
        <w:rPr>
          <w:bCs/>
        </w:rPr>
        <w:fldChar w:fldCharType="separate"/>
      </w:r>
      <w:r w:rsidR="00F43737">
        <w:rPr>
          <w:bCs/>
          <w:noProof/>
        </w:rPr>
        <w:t>June 3, 2021</w:t>
      </w:r>
      <w:r w:rsidR="00564885">
        <w:rPr>
          <w:bCs/>
        </w:rPr>
        <w:fldChar w:fldCharType="end"/>
      </w:r>
    </w:p>
    <w:p w14:paraId="5FCF7FEA" w14:textId="77777777" w:rsidR="0028111B" w:rsidRPr="00CE408A" w:rsidRDefault="0028111B" w:rsidP="008C469B">
      <w:pPr>
        <w:tabs>
          <w:tab w:val="left" w:pos="1170"/>
        </w:tabs>
        <w:spacing w:before="240"/>
      </w:pPr>
    </w:p>
    <w:p w14:paraId="366B230D" w14:textId="02FCE783" w:rsidR="0034127C" w:rsidRPr="00CE408A" w:rsidRDefault="008C469B" w:rsidP="0034127C">
      <w:pPr>
        <w:ind w:left="1440" w:hanging="1440"/>
        <w:rPr>
          <w:i/>
        </w:rPr>
      </w:pPr>
      <w:r w:rsidRPr="00CE408A">
        <w:rPr>
          <w:b/>
        </w:rPr>
        <w:t>RE:</w:t>
      </w:r>
      <w:r w:rsidRPr="00CE408A">
        <w:rPr>
          <w:b/>
        </w:rPr>
        <w:tab/>
      </w:r>
      <w:r w:rsidR="0034127C" w:rsidRPr="00CE408A">
        <w:rPr>
          <w:bCs/>
        </w:rPr>
        <w:t xml:space="preserve">Docket No. </w:t>
      </w:r>
      <w:r w:rsidR="00CE408A" w:rsidRPr="00CE408A">
        <w:rPr>
          <w:bCs/>
        </w:rPr>
        <w:t>52012</w:t>
      </w:r>
      <w:r w:rsidR="0034127C" w:rsidRPr="00CE408A">
        <w:t xml:space="preserve"> – </w:t>
      </w:r>
      <w:r w:rsidR="0034127C" w:rsidRPr="00CE408A">
        <w:rPr>
          <w:i/>
        </w:rPr>
        <w:t xml:space="preserve">Application of </w:t>
      </w:r>
      <w:r w:rsidR="00CE408A" w:rsidRPr="00CE408A">
        <w:rPr>
          <w:i/>
        </w:rPr>
        <w:t>Brazos Valley Septic &amp; Water, Inc.</w:t>
      </w:r>
      <w:r w:rsidR="0034127C" w:rsidRPr="00CE408A">
        <w:rPr>
          <w:i/>
        </w:rPr>
        <w:t xml:space="preserve"> and </w:t>
      </w:r>
      <w:r w:rsidR="00CE408A" w:rsidRPr="00CE408A">
        <w:rPr>
          <w:i/>
        </w:rPr>
        <w:t>CSWR-Texas Utility Operating Company, LLC</w:t>
      </w:r>
      <w:r w:rsidR="0034127C" w:rsidRPr="00CE408A">
        <w:rPr>
          <w:bCs/>
          <w:i/>
        </w:rPr>
        <w:t xml:space="preserve"> </w:t>
      </w:r>
      <w:r w:rsidR="0034127C" w:rsidRPr="00CE408A">
        <w:rPr>
          <w:i/>
        </w:rPr>
        <w:t xml:space="preserve">for Sale, Transfer or Merger of Facilities and Certificate Rights in </w:t>
      </w:r>
      <w:r w:rsidR="00CE408A" w:rsidRPr="00CE408A">
        <w:rPr>
          <w:i/>
          <w:iCs/>
        </w:rPr>
        <w:t>Robertson</w:t>
      </w:r>
      <w:r w:rsidR="0034127C" w:rsidRPr="00CE408A">
        <w:rPr>
          <w:i/>
        </w:rPr>
        <w:t xml:space="preserve"> County</w:t>
      </w:r>
    </w:p>
    <w:p w14:paraId="472C8AE8" w14:textId="77777777" w:rsidR="008C469B" w:rsidRDefault="0028111B" w:rsidP="0034127C">
      <w:pPr>
        <w:ind w:left="1440" w:right="-45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AD0AED3" wp14:editId="52CF86D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93815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12D9B050" w14:textId="42BBFDDE" w:rsidR="0034127C" w:rsidRPr="00E73305" w:rsidRDefault="00E73305" w:rsidP="0034127C">
      <w:pPr>
        <w:spacing w:before="240"/>
        <w:rPr>
          <w:bCs/>
        </w:rPr>
      </w:pPr>
      <w:r w:rsidRPr="00E73305">
        <w:t>CSWR-Texas Utility Operating Company, LLC</w:t>
      </w:r>
      <w:r w:rsidR="0034127C" w:rsidRPr="00E73305">
        <w:rPr>
          <w:bCs/>
        </w:rPr>
        <w:t xml:space="preserve"> (</w:t>
      </w:r>
      <w:r w:rsidRPr="00E73305">
        <w:t>CSWR-Texas</w:t>
      </w:r>
      <w:r w:rsidR="0034127C" w:rsidRPr="00E73305">
        <w:rPr>
          <w:bCs/>
        </w:rPr>
        <w:t xml:space="preserve">) and </w:t>
      </w:r>
      <w:r w:rsidRPr="00E73305">
        <w:rPr>
          <w:bCs/>
        </w:rPr>
        <w:t>Brazos Valley Septic &amp; Water, Inc.</w:t>
      </w:r>
      <w:r w:rsidR="0034127C" w:rsidRPr="00E73305">
        <w:rPr>
          <w:i/>
        </w:rPr>
        <w:t xml:space="preserve"> </w:t>
      </w:r>
      <w:r w:rsidR="0034127C" w:rsidRPr="00E73305">
        <w:rPr>
          <w:bCs/>
        </w:rPr>
        <w:t>(</w:t>
      </w:r>
      <w:r w:rsidRPr="00E73305">
        <w:rPr>
          <w:bCs/>
        </w:rPr>
        <w:t>Brazos Valley</w:t>
      </w:r>
      <w:r w:rsidR="0034127C" w:rsidRPr="00E73305">
        <w:rPr>
          <w:bCs/>
        </w:rPr>
        <w:t xml:space="preserve">) (collectively, Applicants) filed an application for sale, transfer, or merger (STM) of facilities and certificate rights in </w:t>
      </w:r>
      <w:r w:rsidRPr="00E73305">
        <w:t>Robertson</w:t>
      </w:r>
      <w:r w:rsidR="0034127C" w:rsidRPr="00E73305">
        <w:rPr>
          <w:bCs/>
        </w:rPr>
        <w:t xml:space="preserve"> County, Texas, </w:t>
      </w:r>
      <w:r w:rsidR="009C105F" w:rsidRPr="00E73305">
        <w:rPr>
          <w:bCs/>
        </w:rPr>
        <w:t>under</w:t>
      </w:r>
      <w:r w:rsidR="0034127C" w:rsidRPr="00E73305">
        <w:rPr>
          <w:bCs/>
        </w:rPr>
        <w:t xml:space="preserve"> Texas Water Code </w:t>
      </w:r>
      <w:r w:rsidR="0034127C" w:rsidRPr="00E73305">
        <w:t xml:space="preserve">(TWC) </w:t>
      </w:r>
      <w:r w:rsidR="0034127C" w:rsidRPr="00E73305">
        <w:rPr>
          <w:bCs/>
        </w:rPr>
        <w:t>§</w:t>
      </w:r>
      <w:r w:rsidR="00497664" w:rsidRPr="00E73305">
        <w:rPr>
          <w:bCs/>
        </w:rPr>
        <w:t> </w:t>
      </w:r>
      <w:r w:rsidR="0034127C" w:rsidRPr="00E73305">
        <w:rPr>
          <w:bCs/>
        </w:rPr>
        <w:t>13.301</w:t>
      </w:r>
      <w:r w:rsidR="0034127C" w:rsidRPr="00E73305">
        <w:t xml:space="preserve"> </w:t>
      </w:r>
      <w:r w:rsidR="0034127C" w:rsidRPr="00E73305">
        <w:rPr>
          <w:bCs/>
        </w:rPr>
        <w:t>and 16 Texas Administrative Code (TAC) §</w:t>
      </w:r>
      <w:r w:rsidR="00497664" w:rsidRPr="00E73305">
        <w:rPr>
          <w:bCs/>
        </w:rPr>
        <w:t> </w:t>
      </w:r>
      <w:r w:rsidR="0034127C" w:rsidRPr="00E73305">
        <w:rPr>
          <w:bCs/>
        </w:rPr>
        <w:t xml:space="preserve">24.239. </w:t>
      </w:r>
      <w:r w:rsidR="008A393E">
        <w:rPr>
          <w:bCs/>
        </w:rPr>
        <w:t xml:space="preserve">The application also seeks </w:t>
      </w:r>
      <w:r w:rsidR="008A393E" w:rsidRPr="00E73305">
        <w:rPr>
          <w:bCs/>
        </w:rPr>
        <w:t xml:space="preserve">dual certification </w:t>
      </w:r>
      <w:r w:rsidR="008A393E">
        <w:rPr>
          <w:bCs/>
        </w:rPr>
        <w:t xml:space="preserve">with </w:t>
      </w:r>
      <w:r w:rsidR="008A393E" w:rsidRPr="00E73305">
        <w:rPr>
          <w:bCs/>
        </w:rPr>
        <w:t>a portion of Wellborn Special Utility District (Wellborn SUD)</w:t>
      </w:r>
      <w:r w:rsidR="008A393E">
        <w:rPr>
          <w:bCs/>
        </w:rPr>
        <w:t>.</w:t>
      </w:r>
      <w:r w:rsidR="008A393E" w:rsidRPr="00E73305">
        <w:rPr>
          <w:bCs/>
        </w:rPr>
        <w:t xml:space="preserve"> </w:t>
      </w:r>
    </w:p>
    <w:p w14:paraId="73BB0148" w14:textId="2E94CF47" w:rsidR="001C2315" w:rsidRPr="0007042E" w:rsidRDefault="0034127C" w:rsidP="001C2315">
      <w:pPr>
        <w:spacing w:before="240"/>
        <w:rPr>
          <w:bCs/>
        </w:rPr>
      </w:pPr>
      <w:bookmarkStart w:id="0" w:name="_Hlk51227193"/>
      <w:r w:rsidRPr="0007042E">
        <w:rPr>
          <w:bCs/>
        </w:rPr>
        <w:t xml:space="preserve">Specifically, </w:t>
      </w:r>
      <w:r w:rsidR="0007042E" w:rsidRPr="0007042E">
        <w:t>CSWR-Texas</w:t>
      </w:r>
      <w:r w:rsidRPr="0007042E">
        <w:rPr>
          <w:bCs/>
        </w:rPr>
        <w:t xml:space="preserve">, </w:t>
      </w:r>
      <w:r w:rsidR="008A393E" w:rsidRPr="00E73305">
        <w:rPr>
          <w:bCs/>
        </w:rPr>
        <w:t xml:space="preserve">certificate of convenience and necessity (CCN) </w:t>
      </w:r>
      <w:r w:rsidRPr="0007042E">
        <w:rPr>
          <w:bCs/>
        </w:rPr>
        <w:t xml:space="preserve">No. </w:t>
      </w:r>
      <w:r w:rsidR="0007042E" w:rsidRPr="0007042E">
        <w:t>13290</w:t>
      </w:r>
      <w:r w:rsidRPr="0007042E">
        <w:t xml:space="preserve">, </w:t>
      </w:r>
      <w:r w:rsidRPr="0007042E">
        <w:rPr>
          <w:bCs/>
        </w:rPr>
        <w:t xml:space="preserve">seeks approval to acquire facilities and to transfer </w:t>
      </w:r>
      <w:proofErr w:type="gramStart"/>
      <w:r w:rsidRPr="0007042E">
        <w:rPr>
          <w:bCs/>
        </w:rPr>
        <w:t>all of</w:t>
      </w:r>
      <w:proofErr w:type="gramEnd"/>
      <w:r w:rsidRPr="0007042E">
        <w:rPr>
          <w:bCs/>
        </w:rPr>
        <w:t xml:space="preserve"> </w:t>
      </w:r>
      <w:r w:rsidR="00A513B8" w:rsidRPr="0007042E">
        <w:rPr>
          <w:bCs/>
        </w:rPr>
        <w:t xml:space="preserve">the </w:t>
      </w:r>
      <w:r w:rsidRPr="0007042E">
        <w:rPr>
          <w:bCs/>
        </w:rPr>
        <w:t xml:space="preserve">water service area from </w:t>
      </w:r>
      <w:r w:rsidR="0007042E" w:rsidRPr="0007042E">
        <w:t xml:space="preserve">Brazos Valley </w:t>
      </w:r>
      <w:r w:rsidRPr="0007042E">
        <w:rPr>
          <w:bCs/>
        </w:rPr>
        <w:t xml:space="preserve">under </w:t>
      </w:r>
      <w:r w:rsidRPr="0007042E">
        <w:t xml:space="preserve">water CCN No. </w:t>
      </w:r>
      <w:r w:rsidR="0007042E" w:rsidRPr="0007042E">
        <w:t>13094</w:t>
      </w:r>
      <w:r w:rsidRPr="0007042E">
        <w:t xml:space="preserve"> and </w:t>
      </w:r>
      <w:r w:rsidR="0007042E" w:rsidRPr="0007042E">
        <w:t>dual certification with a portion of Wellborn SUD’s water</w:t>
      </w:r>
      <w:r w:rsidRPr="0007042E">
        <w:t xml:space="preserve"> CCN No. </w:t>
      </w:r>
      <w:r w:rsidR="0007042E" w:rsidRPr="0007042E">
        <w:t>11340</w:t>
      </w:r>
      <w:r w:rsidRPr="0007042E">
        <w:rPr>
          <w:bCs/>
        </w:rPr>
        <w:t xml:space="preserve">. </w:t>
      </w:r>
      <w:bookmarkStart w:id="1" w:name="_Hlk63330499"/>
      <w:bookmarkStart w:id="2" w:name="_Hlk63326489"/>
      <w:r w:rsidR="001C2315" w:rsidRPr="0007042E">
        <w:rPr>
          <w:bCs/>
        </w:rPr>
        <w:t xml:space="preserve"> </w:t>
      </w:r>
      <w:bookmarkEnd w:id="1"/>
    </w:p>
    <w:bookmarkEnd w:id="0"/>
    <w:bookmarkEnd w:id="2"/>
    <w:p w14:paraId="01D55052" w14:textId="7379A572" w:rsidR="0034127C" w:rsidRPr="009F2F27" w:rsidRDefault="0034127C" w:rsidP="0034127C">
      <w:pPr>
        <w:spacing w:before="240"/>
      </w:pPr>
      <w:r>
        <w:t xml:space="preserve">Based on the mapping review by </w:t>
      </w:r>
      <w:r w:rsidR="0007042E" w:rsidRPr="0007042E">
        <w:t>Tracy Montes</w:t>
      </w:r>
      <w:r w:rsidR="00094623" w:rsidRPr="0007042E">
        <w:t>, Infrastructure Division</w:t>
      </w:r>
      <w:r w:rsidRPr="0007042E">
        <w:t xml:space="preserve">, the financial and managerial review by </w:t>
      </w:r>
      <w:r w:rsidR="0007042E" w:rsidRPr="0007042E">
        <w:t>Fred Bednarski III</w:t>
      </w:r>
      <w:r w:rsidRPr="0007042E">
        <w:t xml:space="preserve">, </w:t>
      </w:r>
      <w:r w:rsidR="00094623" w:rsidRPr="0007042E">
        <w:t xml:space="preserve">Rate Regulation Division, </w:t>
      </w:r>
      <w:r w:rsidRPr="0007042E">
        <w:t>and my technical and managerial review of the</w:t>
      </w:r>
      <w:r w:rsidRPr="0007042E">
        <w:rPr>
          <w:bCs/>
        </w:rPr>
        <w:t xml:space="preserve"> additional information filed by the Applicants on </w:t>
      </w:r>
      <w:r w:rsidR="0007042E" w:rsidRPr="0007042E">
        <w:rPr>
          <w:bCs/>
        </w:rPr>
        <w:t>May 4, 2021</w:t>
      </w:r>
      <w:r w:rsidRPr="0007042E">
        <w:rPr>
          <w:bCs/>
        </w:rPr>
        <w:t xml:space="preserve">, </w:t>
      </w:r>
      <w:r w:rsidR="00EA3635" w:rsidRPr="0007042E">
        <w:rPr>
          <w:bCs/>
        </w:rPr>
        <w:t>I</w:t>
      </w:r>
      <w:r w:rsidRPr="0007042E">
        <w:rPr>
          <w:bCs/>
        </w:rPr>
        <w:t xml:space="preserve"> recommend that the application be deemed </w:t>
      </w:r>
      <w:r w:rsidRPr="0007042E">
        <w:t>administratively incomplete and not accepted for filing due to the deficiencies detailed below:</w:t>
      </w:r>
    </w:p>
    <w:p w14:paraId="6F770492" w14:textId="77777777" w:rsidR="00952AD4" w:rsidRPr="009F2F27" w:rsidRDefault="00952AD4" w:rsidP="00952AD4">
      <w:pPr>
        <w:rPr>
          <w:highlight w:val="yellow"/>
        </w:rPr>
      </w:pPr>
    </w:p>
    <w:p w14:paraId="43F74A61" w14:textId="77777777" w:rsidR="001C2315" w:rsidRPr="001C2315" w:rsidRDefault="001C2315" w:rsidP="001C2315">
      <w:pPr>
        <w:rPr>
          <w:b/>
          <w:u w:val="single"/>
        </w:rPr>
      </w:pPr>
      <w:r w:rsidRPr="001C2315">
        <w:rPr>
          <w:b/>
          <w:u w:val="single"/>
        </w:rPr>
        <w:t>Application Content:</w:t>
      </w:r>
    </w:p>
    <w:p w14:paraId="67769DD6" w14:textId="6868CBAD" w:rsidR="001C2315" w:rsidRDefault="004B6B6F" w:rsidP="0007042E">
      <w:r w:rsidRPr="00627FBD">
        <w:t>Under 16 Texas Administrative Code § 24.233(a)(12), an agreement for dual certification</w:t>
      </w:r>
      <w:r>
        <w:t xml:space="preserve"> or, if such agreement is not practicable, a statement of why dual certification is in the public interest,</w:t>
      </w:r>
      <w:r w:rsidRPr="00627FBD">
        <w:t xml:space="preserve"> must be provided </w:t>
      </w:r>
      <w:r>
        <w:t>with the application</w:t>
      </w:r>
      <w:proofErr w:type="gramStart"/>
      <w:r w:rsidRPr="00627FBD">
        <w:t>.</w:t>
      </w:r>
      <w:r>
        <w:t xml:space="preserve">  </w:t>
      </w:r>
      <w:proofErr w:type="gramEnd"/>
      <w:r>
        <w:t xml:space="preserve">As </w:t>
      </w:r>
      <w:r w:rsidR="0007042E">
        <w:t>CSWR-Texas is seeking dual certification of a portion of Wellborn SUD’s water CCN No. 11340, which requires an agreement during administrative review.</w:t>
      </w:r>
      <w:r w:rsidR="004554F3">
        <w:t xml:space="preserve">  </w:t>
      </w:r>
      <w:r w:rsidR="0007042E">
        <w:t xml:space="preserve">CSWR-Texas must provide an agreement for dual certification with a portion of Wellborn SUD’s water CCN service area or the reasons why it is not practicable to get an agreement signed by </w:t>
      </w:r>
      <w:r w:rsidR="004554F3">
        <w:t>Wellborn SUD</w:t>
      </w:r>
      <w:r w:rsidR="0007042E">
        <w:t xml:space="preserve">. </w:t>
      </w:r>
      <w:r w:rsidR="004554F3">
        <w:t xml:space="preserve"> </w:t>
      </w:r>
      <w:r w:rsidR="0007042E">
        <w:t xml:space="preserve">If an agreement </w:t>
      </w:r>
      <w:proofErr w:type="gramStart"/>
      <w:r w:rsidR="0007042E">
        <w:t>is submitted</w:t>
      </w:r>
      <w:proofErr w:type="gramEnd"/>
      <w:r w:rsidR="0007042E">
        <w:t xml:space="preserve"> it should indicate the total acreage of dual certification with </w:t>
      </w:r>
      <w:r w:rsidR="004554F3">
        <w:t xml:space="preserve">Wellborn </w:t>
      </w:r>
      <w:proofErr w:type="spellStart"/>
      <w:r w:rsidR="004554F3">
        <w:t>SUD</w:t>
      </w:r>
      <w:r w:rsidR="0007042E">
        <w:t>’s</w:t>
      </w:r>
      <w:proofErr w:type="spellEnd"/>
      <w:r w:rsidR="0007042E">
        <w:t xml:space="preserve"> </w:t>
      </w:r>
      <w:proofErr w:type="spellStart"/>
      <w:r w:rsidR="0007042E">
        <w:t>CCN</w:t>
      </w:r>
      <w:proofErr w:type="spellEnd"/>
      <w:r w:rsidR="0007042E">
        <w:t>.</w:t>
      </w:r>
    </w:p>
    <w:p w14:paraId="4C921639" w14:textId="1CCCF4A3" w:rsidR="001C2315" w:rsidRPr="001C2315" w:rsidRDefault="004554F3" w:rsidP="00D07492">
      <w:pPr>
        <w:jc w:val="left"/>
        <w:rPr>
          <w:b/>
        </w:rPr>
      </w:pPr>
      <w:r w:rsidRPr="00A60258">
        <w:rPr>
          <w:b/>
        </w:rPr>
        <w:br w:type="page"/>
      </w:r>
      <w:r w:rsidR="001C2315" w:rsidRPr="001C2315">
        <w:rPr>
          <w:b/>
          <w:u w:val="single"/>
        </w:rPr>
        <w:lastRenderedPageBreak/>
        <w:t>Mapping Content:</w:t>
      </w:r>
      <w:r w:rsidR="001C2315" w:rsidRPr="001C2315">
        <w:rPr>
          <w:b/>
        </w:rPr>
        <w:t xml:space="preserve"> </w:t>
      </w:r>
    </w:p>
    <w:p w14:paraId="070C578D" w14:textId="57ABF947" w:rsidR="004554F3" w:rsidRDefault="004554F3" w:rsidP="004554F3">
      <w:r>
        <w:t>CSWR</w:t>
      </w:r>
      <w:r w:rsidR="0087523C">
        <w:t>-Texas</w:t>
      </w:r>
      <w:r>
        <w:t xml:space="preserve"> submitted a revised STM application on May 4, 2021. The revised digital mapping data submitted is</w:t>
      </w:r>
      <w:r w:rsidRPr="00377683">
        <w:t xml:space="preserve"> </w:t>
      </w:r>
      <w:r>
        <w:t xml:space="preserve">deficient. The shapefile provided does not accurately align with the existing boundary for Brazos Valley’s CCN No. 13094. </w:t>
      </w:r>
    </w:p>
    <w:p w14:paraId="7F876189" w14:textId="77777777" w:rsidR="004554F3" w:rsidRDefault="004554F3" w:rsidP="004554F3"/>
    <w:p w14:paraId="07B5B025" w14:textId="184711AF" w:rsidR="004554F3" w:rsidRPr="00377683" w:rsidRDefault="004554F3" w:rsidP="004554F3">
      <w:r>
        <w:t>CSWR</w:t>
      </w:r>
      <w:r w:rsidR="0087523C">
        <w:t>-Texas</w:t>
      </w:r>
      <w:r w:rsidRPr="00377683">
        <w:t xml:space="preserve"> must submit the following </w:t>
      </w:r>
      <w:r>
        <w:t xml:space="preserve">items </w:t>
      </w:r>
      <w:r w:rsidRPr="00377683">
        <w:t>to resolve the mapping deficiencies:</w:t>
      </w:r>
    </w:p>
    <w:p w14:paraId="60333A28" w14:textId="77777777" w:rsidR="004554F3" w:rsidRDefault="004554F3" w:rsidP="004554F3">
      <w:pPr>
        <w:pStyle w:val="ListParagraph"/>
        <w:numPr>
          <w:ilvl w:val="0"/>
          <w:numId w:val="5"/>
        </w:numPr>
        <w:jc w:val="both"/>
      </w:pPr>
      <w:r>
        <w:t>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each portion of the requested </w:t>
      </w:r>
      <w:r w:rsidRPr="00377683">
        <w:t>area</w:t>
      </w:r>
      <w:r>
        <w:t xml:space="preserve"> (transfer area and dual area), as a single polygon record, in shapefile (SHP) format,</w:t>
      </w:r>
      <w:r w:rsidRPr="00377683">
        <w:t xml:space="preserve"> </w:t>
      </w:r>
      <w:r>
        <w:t>georeferenced in either NAD83 Texas Statewide Mapping System (Meters) or NAD83 Texas State Plane Coordinate System (US Feet)</w:t>
      </w:r>
      <w:r w:rsidRPr="00377683">
        <w:t>.</w:t>
      </w:r>
    </w:p>
    <w:p w14:paraId="284AEBA5" w14:textId="77777777" w:rsidR="004554F3" w:rsidRDefault="004554F3" w:rsidP="004554F3">
      <w:pPr>
        <w:pStyle w:val="ListParagraph"/>
        <w:numPr>
          <w:ilvl w:val="0"/>
          <w:numId w:val="5"/>
        </w:numPr>
        <w:jc w:val="both"/>
      </w:pPr>
      <w:r>
        <w:t>State the approximate acreage for each portion of the requested area:</w:t>
      </w:r>
    </w:p>
    <w:p w14:paraId="5D3EEDFC" w14:textId="77777777" w:rsidR="004554F3" w:rsidRDefault="004554F3" w:rsidP="004554F3">
      <w:pPr>
        <w:pStyle w:val="ListParagraph"/>
        <w:numPr>
          <w:ilvl w:val="1"/>
          <w:numId w:val="5"/>
        </w:numPr>
        <w:jc w:val="both"/>
      </w:pPr>
      <w:r>
        <w:t>Transfer area from Brazos Valley (CCN No. 13094) to CSWR (CCN No. 13290)</w:t>
      </w:r>
    </w:p>
    <w:p w14:paraId="523CBC9B" w14:textId="77777777" w:rsidR="004554F3" w:rsidRDefault="004554F3" w:rsidP="004554F3">
      <w:pPr>
        <w:pStyle w:val="ListParagraph"/>
        <w:numPr>
          <w:ilvl w:val="1"/>
          <w:numId w:val="5"/>
        </w:numPr>
        <w:jc w:val="both"/>
      </w:pPr>
      <w:r>
        <w:t>Portion of dual certification between Wellborn SUD (CCN No. 11340) and CSWR (CCN No. 13290)</w:t>
      </w:r>
    </w:p>
    <w:p w14:paraId="7F1C5AE6" w14:textId="77777777" w:rsidR="004554F3" w:rsidRDefault="004554F3" w:rsidP="004554F3"/>
    <w:p w14:paraId="37C3158E" w14:textId="464F0610" w:rsidR="001C2315" w:rsidRDefault="004554F3" w:rsidP="004554F3">
      <w:r>
        <w:t>Staff recommends CSWR</w:t>
      </w:r>
      <w:r w:rsidR="0087523C">
        <w:t>-Texas</w:t>
      </w:r>
      <w:r>
        <w:t xml:space="preserve"> obtain additional mapping guidance from the PUC’s mapping staff, Ms. Tracy Montes by email at tracy.montes@puc.texas.gov to resolve the mapping deficiencies.</w:t>
      </w:r>
    </w:p>
    <w:p w14:paraId="09F5191A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F54CCD" w14:textId="77777777" w:rsidR="00355858" w:rsidRDefault="00355858">
      <w:r>
        <w:separator/>
      </w:r>
    </w:p>
  </w:endnote>
  <w:endnote w:type="continuationSeparator" w:id="0">
    <w:p w14:paraId="7970032E" w14:textId="77777777" w:rsidR="00355858" w:rsidRDefault="00355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8A3B8" w14:textId="77777777" w:rsidR="00355858" w:rsidRDefault="00355858">
      <w:r>
        <w:separator/>
      </w:r>
    </w:p>
  </w:footnote>
  <w:footnote w:type="continuationSeparator" w:id="0">
    <w:p w14:paraId="0F6C7B27" w14:textId="77777777" w:rsidR="00355858" w:rsidRDefault="00355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065AC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939465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54B21D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B9C69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858"/>
    <w:rsid w:val="0007042E"/>
    <w:rsid w:val="00081D89"/>
    <w:rsid w:val="00094623"/>
    <w:rsid w:val="00116570"/>
    <w:rsid w:val="001C2315"/>
    <w:rsid w:val="001D45AA"/>
    <w:rsid w:val="00254E4D"/>
    <w:rsid w:val="0028111B"/>
    <w:rsid w:val="00301794"/>
    <w:rsid w:val="0034127C"/>
    <w:rsid w:val="00355858"/>
    <w:rsid w:val="00384636"/>
    <w:rsid w:val="004249AC"/>
    <w:rsid w:val="004554F3"/>
    <w:rsid w:val="00497664"/>
    <w:rsid w:val="004B6B6F"/>
    <w:rsid w:val="00564885"/>
    <w:rsid w:val="0074331C"/>
    <w:rsid w:val="007E4EE0"/>
    <w:rsid w:val="008262FF"/>
    <w:rsid w:val="0087523C"/>
    <w:rsid w:val="008A393E"/>
    <w:rsid w:val="008C469B"/>
    <w:rsid w:val="0091083F"/>
    <w:rsid w:val="00952AD4"/>
    <w:rsid w:val="009C105F"/>
    <w:rsid w:val="00A17E88"/>
    <w:rsid w:val="00A513B8"/>
    <w:rsid w:val="00A60258"/>
    <w:rsid w:val="00A7691E"/>
    <w:rsid w:val="00B56DD2"/>
    <w:rsid w:val="00CC402B"/>
    <w:rsid w:val="00CD540A"/>
    <w:rsid w:val="00CE408A"/>
    <w:rsid w:val="00D07492"/>
    <w:rsid w:val="00DA36E8"/>
    <w:rsid w:val="00E73305"/>
    <w:rsid w:val="00E81E82"/>
    <w:rsid w:val="00EA3635"/>
    <w:rsid w:val="00EA5690"/>
    <w:rsid w:val="00F35E4F"/>
    <w:rsid w:val="00F43737"/>
    <w:rsid w:val="00F7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EE4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05F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05F"/>
    <w:rPr>
      <w:rFonts w:cs="Baskerville Old Fac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9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2021-06-03T16:55:00Z</dcterms:created>
  <dcterms:modified xsi:type="dcterms:W3CDTF">2021-06-03T16:55:00Z</dcterms:modified>
</cp:coreProperties>
</file>